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ls_header-total_value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 490000000.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*** 2-step approval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CASE </w:t>
      </w:r>
      <w:proofErr w:type="spellStart"/>
      <w:r>
        <w:rPr>
          <w:rFonts w:ascii="LetterGothicLT" w:hAnsi="LetterGothicLT" w:cs="LetterGothicLT"/>
          <w:sz w:val="17"/>
          <w:szCs w:val="17"/>
        </w:rPr>
        <w:t>actual_approval_index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0.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ls_approver-approval_index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1.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ls_approver-approval_agent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'USMANAGER1'.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'Arthur Manager1'.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ls_approver-approval_description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'First approval step'.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approval_table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ls_approver-approval_index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2.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ls_approver-approval_agent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'USMANAGER2'.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'Arnold Manager2'.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ls_approver-approval_description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'Second approval step'.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approval_table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ls_approver-approval_index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2.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ls_approver-approval_agent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'USMANAGER4'.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'Thomas Manager4'.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ls_approver-approval_description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'Second approval step'.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approval_table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1.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ls_approver-approval_index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1.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ls_approver-approval_agent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'USMANAGER1'.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'Arthur Manager1'.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ls_approver-approval_description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'First approval step'.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approval_table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ls_approver-approval_index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2.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ls_approver-approval_agent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'USMANAGER2'.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'Arnold Manager2'.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ls_approver-approval_description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'Second approval step'.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approval_table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ls_approver-approval_index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2.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ls_approver-approval_agent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'USMANAGER4'.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'Thomas Manager4'.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ls_approver-approval_description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'Second approval step'.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approval_table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2.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ls_approver-approval_index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2.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ls_approver-approval_agent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'USMANAGER2'.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'Arnold Manager2'.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ls_approver-approval_description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'Second approval step'.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approval_table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ls_approver-approval_index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2.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ls_approver-approval_agent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'USMANAGER4'.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>-name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'Thomas Manager4'.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ls_approver-approval_description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'Second approval step'.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ls_approver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approval_table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OTHERS.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no_further_approval_needed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'X'.</w:t>
      </w:r>
    </w:p>
    <w:p w:rsidR="004278E9" w:rsidRDefault="004278E9" w:rsidP="004278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ENDCASE.</w:t>
      </w:r>
    </w:p>
    <w:p w:rsidR="00087EE2" w:rsidRPr="004278E9" w:rsidRDefault="004278E9" w:rsidP="004278E9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29.1 </w:t>
      </w:r>
      <w:r>
        <w:rPr>
          <w:rFonts w:ascii="LinotypeSyntax-Regular" w:hAnsi="LinotypeSyntax-Regular" w:cs="LinotypeSyntax-Regular"/>
          <w:sz w:val="16"/>
          <w:szCs w:val="16"/>
        </w:rPr>
        <w:t>Example BAdI SAP_APP_BADI_EXAMPLE</w:t>
      </w:r>
      <w:bookmarkStart w:id="0" w:name="_GoBack"/>
      <w:bookmarkEnd w:id="0"/>
    </w:p>
    <w:sectPr w:rsidR="00087EE2" w:rsidRPr="00427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8E9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278E9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EC7357-B816-4F1F-93E6-5C49AADD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2014-07-15T20:03:00Z</dcterms:created>
  <dcterms:modified xsi:type="dcterms:W3CDTF">2014-07-15T20:04:00Z</dcterms:modified>
</cp:coreProperties>
</file>